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A3631" w14:textId="1C1B2117" w:rsidR="000B1E1B" w:rsidRDefault="00E56920">
      <w:r>
        <w:t>Titolo</w:t>
      </w:r>
      <w:r w:rsidR="00260326">
        <w:t xml:space="preserve">: </w:t>
      </w:r>
      <w:bookmarkStart w:id="0" w:name="_GoBack"/>
      <w:r w:rsidR="00260326">
        <w:t>itinerari di senso</w:t>
      </w:r>
      <w:r w:rsidR="00B26B70">
        <w:t>: natura, arte</w:t>
      </w:r>
      <w:r w:rsidR="001C2114">
        <w:t>,</w:t>
      </w:r>
      <w:r w:rsidR="00B26B70">
        <w:t xml:space="preserve"> storia, gastronomia e musica</w:t>
      </w:r>
      <w:bookmarkEnd w:id="0"/>
    </w:p>
    <w:p w14:paraId="77090D45" w14:textId="314F02C8" w:rsidR="00E56920" w:rsidRDefault="00E56920"/>
    <w:p w14:paraId="3F2A9018" w14:textId="3B5B6A13" w:rsidR="00E56920" w:rsidRDefault="00260326">
      <w:r>
        <w:t>Alla scoperta del mio territorio</w:t>
      </w:r>
      <w:r w:rsidR="00E56920">
        <w:t xml:space="preserve">: come accrescere la consapevolezza del patrimonio ambientale, culturale e artistico della città in funzione dei benefici che ne possono derivare all’intera comunità sul piano </w:t>
      </w:r>
      <w:r>
        <w:t xml:space="preserve">culturale, </w:t>
      </w:r>
      <w:r w:rsidR="00E56920">
        <w:t>economico e sociale.</w:t>
      </w:r>
    </w:p>
    <w:p w14:paraId="1DD1358A" w14:textId="7DFFA753" w:rsidR="00E56920" w:rsidRDefault="00E5692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56920" w14:paraId="4BD8B1C0" w14:textId="77777777" w:rsidTr="00E56920">
        <w:tc>
          <w:tcPr>
            <w:tcW w:w="4811" w:type="dxa"/>
          </w:tcPr>
          <w:p w14:paraId="29D03E33" w14:textId="4BEB306F" w:rsidR="00E56920" w:rsidRDefault="00E56920">
            <w:r>
              <w:t>Nucleo concettuale</w:t>
            </w:r>
          </w:p>
        </w:tc>
        <w:tc>
          <w:tcPr>
            <w:tcW w:w="4811" w:type="dxa"/>
          </w:tcPr>
          <w:p w14:paraId="34EEE51F" w14:textId="53B65502" w:rsidR="00E56920" w:rsidRDefault="00E56920">
            <w:r>
              <w:t xml:space="preserve">Sviluppo sostenibile </w:t>
            </w:r>
            <w:r w:rsidR="00E13770">
              <w:t>- tutela del patrimonio</w:t>
            </w:r>
          </w:p>
        </w:tc>
      </w:tr>
      <w:tr w:rsidR="00E56920" w14:paraId="40F9E092" w14:textId="77777777" w:rsidTr="00E56920">
        <w:tc>
          <w:tcPr>
            <w:tcW w:w="4811" w:type="dxa"/>
          </w:tcPr>
          <w:p w14:paraId="5327E445" w14:textId="18681484" w:rsidR="00E56920" w:rsidRDefault="00E56920">
            <w:r>
              <w:t>Discipline</w:t>
            </w:r>
          </w:p>
        </w:tc>
        <w:tc>
          <w:tcPr>
            <w:tcW w:w="4811" w:type="dxa"/>
          </w:tcPr>
          <w:p w14:paraId="3C6D1CE2" w14:textId="74D528C9" w:rsidR="00E56920" w:rsidRDefault="00E56920">
            <w:r>
              <w:t>Italiano; storia; tecnologie musicali; storia della musica</w:t>
            </w:r>
            <w:r w:rsidR="00380B51">
              <w:t>, storia dell’arte.</w:t>
            </w:r>
          </w:p>
        </w:tc>
      </w:tr>
      <w:tr w:rsidR="00E56920" w14:paraId="6C5BDE2E" w14:textId="77777777" w:rsidTr="00E56920">
        <w:tc>
          <w:tcPr>
            <w:tcW w:w="4811" w:type="dxa"/>
          </w:tcPr>
          <w:p w14:paraId="4D290C0B" w14:textId="1D08A766" w:rsidR="00E56920" w:rsidRDefault="00E56920">
            <w:r>
              <w:t>Attività</w:t>
            </w:r>
          </w:p>
        </w:tc>
        <w:tc>
          <w:tcPr>
            <w:tcW w:w="4811" w:type="dxa"/>
          </w:tcPr>
          <w:p w14:paraId="1C58D2CC" w14:textId="22CBB43E" w:rsidR="00E56920" w:rsidRDefault="00260326">
            <w:r>
              <w:t xml:space="preserve">Fase 1: fase preliminare nella quale si definiscono le finalità del progetto nell’ottica della valorizzazione e promozione del territorio; </w:t>
            </w:r>
            <w:r w:rsidR="00E13770">
              <w:t>possibile coinvolgimento di Enti locali.</w:t>
            </w:r>
          </w:p>
          <w:p w14:paraId="537A4CA9" w14:textId="25854B31" w:rsidR="001C2114" w:rsidRDefault="001C2114">
            <w:r>
              <w:t>F</w:t>
            </w:r>
            <w:r w:rsidR="00260326">
              <w:t>ase 2: individuazione di gruppi tematici in seno alla classe</w:t>
            </w:r>
            <w:r w:rsidR="00380B51">
              <w:t xml:space="preserve"> per la raccolta e selezione di materiali a tema</w:t>
            </w:r>
            <w:r>
              <w:t>.</w:t>
            </w:r>
          </w:p>
          <w:p w14:paraId="4B06B45E" w14:textId="1838666B" w:rsidR="001C2114" w:rsidRDefault="001C2114">
            <w:r>
              <w:t>G</w:t>
            </w:r>
            <w:r w:rsidR="00260326">
              <w:t xml:space="preserve">ruppo A: </w:t>
            </w:r>
            <w:r w:rsidR="00380B51">
              <w:t xml:space="preserve">le riserve naturali del territorio e </w:t>
            </w:r>
            <w:r>
              <w:t xml:space="preserve">  </w:t>
            </w:r>
            <w:r w:rsidR="00380B51">
              <w:t>la posizione geografica</w:t>
            </w:r>
            <w:r w:rsidR="00260326">
              <w:t>;</w:t>
            </w:r>
          </w:p>
          <w:p w14:paraId="7CD6D343" w14:textId="1FE26343" w:rsidR="001C2114" w:rsidRDefault="00260326">
            <w:r>
              <w:t xml:space="preserve"> </w:t>
            </w:r>
            <w:r w:rsidR="001C2114">
              <w:t>G</w:t>
            </w:r>
            <w:r>
              <w:t xml:space="preserve">ruppo B: </w:t>
            </w:r>
            <w:r w:rsidR="00380B51">
              <w:t>chiese e palazzi barocchi</w:t>
            </w:r>
            <w:r>
              <w:t>;</w:t>
            </w:r>
          </w:p>
          <w:p w14:paraId="73E6ED18" w14:textId="4B0B2A77" w:rsidR="00260326" w:rsidRDefault="00260326">
            <w:r>
              <w:t xml:space="preserve"> Gruppo c: </w:t>
            </w:r>
            <w:r w:rsidR="00380B51">
              <w:t>scrittori e compositori locali</w:t>
            </w:r>
            <w:r>
              <w:t xml:space="preserve">; Gruppo D: </w:t>
            </w:r>
            <w:r w:rsidR="00380B51">
              <w:t>prodotti tipici e gastronomia</w:t>
            </w:r>
            <w:r w:rsidR="001C2114">
              <w:t>;</w:t>
            </w:r>
          </w:p>
          <w:p w14:paraId="76145715" w14:textId="7DEDFD20" w:rsidR="00D163D9" w:rsidRDefault="001C2114">
            <w:r>
              <w:t>Fase 3: rimodulazione dei gruppi, con la costituzione di nuovi gruppi eterogenei ((ciascun gruppo è costituito da studenti appartenenti a</w:t>
            </w:r>
            <w:r w:rsidR="00D163D9">
              <w:t xml:space="preserve">i </w:t>
            </w:r>
            <w:r>
              <w:t xml:space="preserve">4 gruppi di partenza) </w:t>
            </w:r>
            <w:r w:rsidR="005D73E0">
              <w:t xml:space="preserve">per </w:t>
            </w:r>
            <w:r>
              <w:t>facilitare la condivisione</w:t>
            </w:r>
            <w:r w:rsidR="00D163D9">
              <w:t xml:space="preserve"> e l’apprendimento</w:t>
            </w:r>
            <w:r>
              <w:t xml:space="preserve"> dei contenuti </w:t>
            </w:r>
            <w:r w:rsidR="00D163D9">
              <w:t>oggetto di ricerca</w:t>
            </w:r>
            <w:r w:rsidR="005D73E0">
              <w:t xml:space="preserve"> e del materiale raccolto (foto, video, audio musicali)</w:t>
            </w:r>
            <w:r w:rsidR="00D163D9">
              <w:t>;</w:t>
            </w:r>
          </w:p>
          <w:p w14:paraId="0668F81E" w14:textId="2E14A9D0" w:rsidR="001C2114" w:rsidRDefault="00D163D9">
            <w:r>
              <w:t>Fase 3: ogni gruppo seleziona i testi, le foto e le musiche che ritiene più adeguati a rappresentare il territorio locale;</w:t>
            </w:r>
          </w:p>
          <w:p w14:paraId="5C5A4B56" w14:textId="69C36DB2" w:rsidR="00260326" w:rsidRDefault="00260326">
            <w:r>
              <w:t xml:space="preserve">Fase </w:t>
            </w:r>
            <w:r w:rsidR="00D163D9">
              <w:t>4</w:t>
            </w:r>
            <w:r>
              <w:t xml:space="preserve">: </w:t>
            </w:r>
            <w:r w:rsidR="00046F15">
              <w:t>realizzazione di un “</w:t>
            </w:r>
            <w:proofErr w:type="spellStart"/>
            <w:r w:rsidR="00046F15">
              <w:t>digital</w:t>
            </w:r>
            <w:proofErr w:type="spellEnd"/>
            <w:r w:rsidR="00046F15">
              <w:t xml:space="preserve"> </w:t>
            </w:r>
            <w:proofErr w:type="spellStart"/>
            <w:r w:rsidR="00046F15">
              <w:t>storytelling</w:t>
            </w:r>
            <w:proofErr w:type="spellEnd"/>
            <w:r w:rsidR="00046F15">
              <w:t>”, cioè un prodotto multimediale, nel quale gli studenti, attraverso strategie narrative diverse e tramite l’integrazione di testi selezionali, materiali audio-video, racconteranno gli itinerari creati.</w:t>
            </w:r>
          </w:p>
          <w:p w14:paraId="3ABFD504" w14:textId="7542D0C8" w:rsidR="001C2114" w:rsidRDefault="001C2114">
            <w:r>
              <w:t>Fase 4: presentazione del prodotto in manifestazioni interne alla scuola o promosse dall’ente locale , per la promozione del territorio</w:t>
            </w:r>
            <w:r w:rsidR="005D73E0">
              <w:t xml:space="preserve">. </w:t>
            </w:r>
          </w:p>
        </w:tc>
      </w:tr>
    </w:tbl>
    <w:p w14:paraId="53C32432" w14:textId="77777777" w:rsidR="00E56920" w:rsidRDefault="00E56920"/>
    <w:p w14:paraId="1AB3BA99" w14:textId="4C5EF2E1" w:rsidR="00E56920" w:rsidRDefault="002105A4">
      <w:r>
        <w:t xml:space="preserve">Docenti </w:t>
      </w:r>
    </w:p>
    <w:p w14:paraId="71987BB9" w14:textId="410EF15D" w:rsidR="002105A4" w:rsidRDefault="002105A4">
      <w:r>
        <w:t xml:space="preserve">Loredana </w:t>
      </w:r>
      <w:proofErr w:type="spellStart"/>
      <w:r>
        <w:t>Matraxia</w:t>
      </w:r>
      <w:proofErr w:type="spellEnd"/>
    </w:p>
    <w:p w14:paraId="754E5D71" w14:textId="416596AB" w:rsidR="002105A4" w:rsidRDefault="002105A4">
      <w:r>
        <w:t>Massimo Panzica</w:t>
      </w:r>
    </w:p>
    <w:p w14:paraId="32D92422" w14:textId="159BE0B8" w:rsidR="00E56920" w:rsidRDefault="00E56920"/>
    <w:sectPr w:rsidR="00E56920" w:rsidSect="00091F1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920"/>
    <w:rsid w:val="00046F15"/>
    <w:rsid w:val="00091F1F"/>
    <w:rsid w:val="000B1E1B"/>
    <w:rsid w:val="001433F5"/>
    <w:rsid w:val="001C2114"/>
    <w:rsid w:val="002105A4"/>
    <w:rsid w:val="00260326"/>
    <w:rsid w:val="00380B51"/>
    <w:rsid w:val="005D73E0"/>
    <w:rsid w:val="00B26B70"/>
    <w:rsid w:val="00D163D9"/>
    <w:rsid w:val="00E13770"/>
    <w:rsid w:val="00E5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16BE97"/>
  <w15:chartTrackingRefBased/>
  <w15:docId w15:val="{6BDC275C-890A-B34E-B9F0-B2D73C5C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56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Utente di Microsoft Office</cp:lastModifiedBy>
  <cp:revision>2</cp:revision>
  <dcterms:created xsi:type="dcterms:W3CDTF">2021-07-28T18:27:00Z</dcterms:created>
  <dcterms:modified xsi:type="dcterms:W3CDTF">2021-07-28T18:27:00Z</dcterms:modified>
</cp:coreProperties>
</file>